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17796">
        <w:rPr>
          <w:rFonts w:ascii="仿宋_GB2312" w:eastAsia="仿宋_GB2312" w:hAnsi="宋体" w:hint="eastAsia"/>
          <w:sz w:val="28"/>
          <w:szCs w:val="28"/>
        </w:rPr>
        <w:t>202</w:t>
      </w:r>
      <w:r w:rsidR="002A1C9B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81"/>
        <w:gridCol w:w="1502"/>
        <w:gridCol w:w="1491"/>
        <w:gridCol w:w="1485"/>
        <w:gridCol w:w="426"/>
        <w:gridCol w:w="199"/>
        <w:gridCol w:w="479"/>
        <w:gridCol w:w="105"/>
        <w:gridCol w:w="1286"/>
      </w:tblGrid>
      <w:tr w:rsidR="00787EB6" w:rsidTr="00DD31B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E4528" w:rsidP="001674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E4528">
              <w:rPr>
                <w:rFonts w:ascii="仿宋_GB2312" w:eastAsia="仿宋_GB2312" w:hAnsi="宋体" w:cs="宋体" w:hint="eastAsia"/>
                <w:kern w:val="0"/>
                <w:szCs w:val="21"/>
              </w:rPr>
              <w:t>天坛税金</w:t>
            </w:r>
          </w:p>
        </w:tc>
      </w:tr>
      <w:tr w:rsidR="00787EB6" w:rsidTr="00DD31B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</w:t>
            </w:r>
          </w:p>
        </w:tc>
      </w:tr>
      <w:tr w:rsidR="00787EB6" w:rsidTr="00DD31B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于文彦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0177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67013349</w:t>
            </w:r>
          </w:p>
        </w:tc>
      </w:tr>
      <w:tr w:rsidR="00787EB6" w:rsidTr="0008745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08745B">
        <w:trPr>
          <w:trHeight w:hRule="exact"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B92B5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A04B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87EB6" w:rsidTr="0008745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9E7999">
            <w:pPr>
              <w:widowControl/>
              <w:spacing w:line="240" w:lineRule="exact"/>
              <w:ind w:leftChars="-54" w:left="-11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08745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08745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22C97" w:rsidTr="0008745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C96B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bookmarkStart w:id="0" w:name="_GoBack"/>
            <w:bookmarkEnd w:id="0"/>
            <w:r w:rsidR="00122C97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9A6ED2" w:rsidP="00D63C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B92B5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A04B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22C97" w:rsidTr="00DD31B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22C97" w:rsidTr="0008745B">
        <w:trPr>
          <w:trHeight w:hRule="exact" w:val="208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2A1C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A1C9B">
              <w:rPr>
                <w:rFonts w:ascii="仿宋_GB2312" w:eastAsia="仿宋_GB2312" w:hAnsi="宋体" w:cs="宋体" w:hint="eastAsia"/>
                <w:kern w:val="0"/>
                <w:szCs w:val="21"/>
              </w:rPr>
              <w:t>天坛公园作为世界文化遗产，全国重点文物保护单位，创造良好的游览环境和秩序，服务游客服务社会是我们的责任。作为差额拨款事业单位，除门票收入全额上缴国库以外，还有部分园中园的收入，根据税法规定，还需缴纳相应的税费，这是规定的定额之外应列支的费用支出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014398" w:rsidP="002A1C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作为规范纳税单位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014398">
              <w:rPr>
                <w:rFonts w:ascii="仿宋_GB2312" w:eastAsia="仿宋_GB2312" w:hAnsi="宋体" w:cs="宋体" w:hint="eastAsia"/>
                <w:kern w:val="0"/>
                <w:szCs w:val="21"/>
              </w:rPr>
              <w:t>按期完成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增值税及附加税费、环保税、房产税、水资源税</w:t>
            </w:r>
            <w:r w:rsidRPr="00014398">
              <w:rPr>
                <w:rFonts w:ascii="仿宋_GB2312" w:eastAsia="仿宋_GB2312" w:hAnsi="宋体" w:cs="宋体" w:hint="eastAsia"/>
                <w:kern w:val="0"/>
                <w:szCs w:val="21"/>
              </w:rPr>
              <w:t>等税费申报缴纳，共计上缴税金</w:t>
            </w: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  <w:r w:rsidRPr="00014398">
              <w:rPr>
                <w:rFonts w:ascii="仿宋_GB2312" w:eastAsia="仿宋_GB2312" w:hAnsi="宋体" w:cs="宋体" w:hint="eastAsia"/>
                <w:kern w:val="0"/>
                <w:szCs w:val="21"/>
              </w:rPr>
              <w:t>万元，保证公园各类税费按时足额上缴。</w:t>
            </w:r>
          </w:p>
        </w:tc>
      </w:tr>
      <w:tr w:rsidR="00122C97" w:rsidTr="00DD31B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A6ED2" w:rsidTr="00DD31BE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 w:rsidP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9A6ED2" w:rsidTr="00DD31BE">
        <w:trPr>
          <w:trHeight w:val="2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Default="009A6E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A6ED2" w:rsidRPr="009A6ED2" w:rsidRDefault="009A6E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D31BE" w:rsidTr="00DD31BE">
        <w:trPr>
          <w:trHeight w:val="6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DD31BE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及时缴纳月份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094878" w:rsidP="00FB17B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DD31BE"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B779B4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B779B4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78127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0B0FD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4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≤</w:t>
            </w: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6ED2">
              <w:rPr>
                <w:rFonts w:ascii="仿宋_GB2312" w:eastAsia="仿宋_GB2312" w:hAnsi="宋体" w:cs="宋体"/>
                <w:kern w:val="0"/>
                <w:szCs w:val="21"/>
              </w:rPr>
              <w:t>269.898353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万元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3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2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3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4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持续周期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31BE" w:rsidTr="00DD31BE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DD31B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 w:rsidP="00C46F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D31BE" w:rsidRDefault="00DD31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2C97" w:rsidTr="00DD31BE">
        <w:trPr>
          <w:trHeight w:hRule="exact" w:val="477"/>
          <w:jc w:val="center"/>
        </w:trPr>
        <w:tc>
          <w:tcPr>
            <w:tcW w:w="7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A04B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2C97" w:rsidRDefault="00122C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16742E">
      <w:footerReference w:type="default" r:id="rId8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2C2" w:rsidRDefault="00CC22C2" w:rsidP="00787EB6">
      <w:r>
        <w:separator/>
      </w:r>
    </w:p>
  </w:endnote>
  <w:endnote w:type="continuationSeparator" w:id="0">
    <w:p w:rsidR="00CC22C2" w:rsidRDefault="00CC22C2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CC22C2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217.6pt;margin-top:0;width:2in;height:2in;z-index:251659264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next-textbox:#_x0000_s2051;mso-fit-shape-to-text:t" inset="0,0,0,0">
            <w:txbxContent>
              <w:p w:rsidR="00787EB6" w:rsidRDefault="00787EB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514E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C96B81" w:rsidRPr="00C96B8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C96B8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2C2" w:rsidRDefault="00CC22C2" w:rsidP="00787EB6">
      <w:r>
        <w:separator/>
      </w:r>
    </w:p>
  </w:footnote>
  <w:footnote w:type="continuationSeparator" w:id="0">
    <w:p w:rsidR="00CC22C2" w:rsidRDefault="00CC22C2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14398"/>
    <w:rsid w:val="00017796"/>
    <w:rsid w:val="0008745B"/>
    <w:rsid w:val="00094878"/>
    <w:rsid w:val="00122C97"/>
    <w:rsid w:val="001321C5"/>
    <w:rsid w:val="001514E5"/>
    <w:rsid w:val="0016742E"/>
    <w:rsid w:val="001E42C8"/>
    <w:rsid w:val="002A1C9B"/>
    <w:rsid w:val="003D6C26"/>
    <w:rsid w:val="003E4F9C"/>
    <w:rsid w:val="00465093"/>
    <w:rsid w:val="00726101"/>
    <w:rsid w:val="00787EB6"/>
    <w:rsid w:val="008C7C1E"/>
    <w:rsid w:val="009A6ED2"/>
    <w:rsid w:val="009E7999"/>
    <w:rsid w:val="009F5100"/>
    <w:rsid w:val="00A04BA5"/>
    <w:rsid w:val="00B21C56"/>
    <w:rsid w:val="00B779B4"/>
    <w:rsid w:val="00B92B5F"/>
    <w:rsid w:val="00BB3C47"/>
    <w:rsid w:val="00C96B81"/>
    <w:rsid w:val="00CC22C2"/>
    <w:rsid w:val="00CC4AD3"/>
    <w:rsid w:val="00D101CE"/>
    <w:rsid w:val="00D2739E"/>
    <w:rsid w:val="00DD31BE"/>
    <w:rsid w:val="00E40552"/>
    <w:rsid w:val="00E51FB8"/>
    <w:rsid w:val="00EC495B"/>
    <w:rsid w:val="00FE4528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>lenovo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6</cp:revision>
  <dcterms:created xsi:type="dcterms:W3CDTF">2024-05-02T11:56:00Z</dcterms:created>
  <dcterms:modified xsi:type="dcterms:W3CDTF">2024-05-08T05:41:00Z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