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354"/>
        <w:gridCol w:w="74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t>用友财务软件</w:t>
            </w:r>
            <w:r>
              <w:rPr>
                <w:rFonts w:hint="eastAsia"/>
              </w:rPr>
              <w:t>运行维护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祖谦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17.55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87.75%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17.55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87.75%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财务用友软件运维费，派专人提供软件售后服务，解决使用过程中发生的问题，确保财务软件全年系统稳定高效运行。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派专人提供软件售后服务，解决使用过程中发生的问题，确保财务软件全年系统稳定高效运行。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>保证系统全年稳定高效运</w:t>
            </w:r>
            <w:bookmarkStart w:id="0" w:name="_GoBack"/>
            <w:bookmarkEnd w:id="0"/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99.9%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99.9%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提供电话技术服务、远程技术服务和现场技术服务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7*24小时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7*24小时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t>通过软件对财务数据分析有效帮助单位决策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是否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t>满意度指标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t>服务对象满意度指标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t>中心所属各单位软件使用人员满意度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3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76B20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57B5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0741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41C0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152F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3E7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047A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0D9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787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6E0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644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2360584"/>
    <w:rsid w:val="470B1F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B59AC-B6A4-4CCA-9DF2-4560A00B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535</Characters>
  <Lines>4</Lines>
  <Paragraphs>1</Paragraphs>
  <TotalTime>1</TotalTime>
  <ScaleCrop>false</ScaleCrop>
  <LinksUpToDate>false</LinksUpToDate>
  <CharactersWithSpaces>627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2024-05-08T09:14:00Z</dcterms:created>
  <dc:creator>北京市公园管理中心</dc:creator>
  <cp:lastModifiedBy>小悟</cp:lastModifiedBy>
  <dcterms:modified xsi:type="dcterms:W3CDTF">2024-05-16T03:24:15Z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