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380"/>
        <w:gridCol w:w="1080"/>
        <w:gridCol w:w="363"/>
        <w:gridCol w:w="1127"/>
        <w:gridCol w:w="310"/>
        <w:gridCol w:w="1110"/>
        <w:gridCol w:w="959"/>
        <w:gridCol w:w="584"/>
        <w:gridCol w:w="92"/>
        <w:gridCol w:w="600"/>
        <w:gridCol w:w="154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08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监控系统单兵移动终端购置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9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1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9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9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赵晖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1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9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19.6484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19.6484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9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9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19.6484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19.6484</w:t>
            </w:r>
          </w:p>
        </w:tc>
        <w:tc>
          <w:tcPr>
            <w:tcW w:w="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3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0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7" w:hRule="exact"/>
          <w:jc w:val="center"/>
        </w:trPr>
        <w:tc>
          <w:tcPr>
            <w:tcW w:w="5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37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eastAsia="zh-CN"/>
              </w:rPr>
              <w:t>玉渊潭公园作为市民游客日常休憩、娱乐、健身、赏花等各项功能的定位日益广泛，每年樱花文化活动和各项游园活动中接待大量市民游客，随着游客量的不断增加，突出问题不断显现。由于公园面积较大，园区内的非主要游览区等成为监控死角，游客救助、管理纠纷、不安全事件等得不到实时的传达和取证，同时公园在处理应急突发事件和紧急救助过程中，不能实时掌控现场瞬息万变的过程，无法较好地满足当前新形势下的工作需要。所以公园计划在监控室架设单兵指挥调度平台，利用公园现有应急指挥车2辆、水上救生船4条，安装可以实时记录和传送到指挥调度平台的图像和声音设备；为15名巡视管理人员配备手持单兵等移动终端，随身携带实时记录并传输视频、音频。此项目的实现能够使公园随时掌握应急和管理人员的实时位置，便于指挥中心调度，使指挥调度中心便捷的掌控现场的全过程，也为应急救援、管理不法行为提供真实有效的现场视频资料，为事件应急保障、总结和检诉提供有力的证据；同时规范工作人员的管理行为有效降低“接诉即办”投诉，有效保护管理人员的正当权益和人身安全，帮助工作人员及时、便捷的记录管理现场，为投诉和纠纷提供有效依据。</w:t>
            </w:r>
          </w:p>
        </w:tc>
        <w:tc>
          <w:tcPr>
            <w:tcW w:w="30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  <w:lang w:val="en-US"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exact"/>
          <w:jc w:val="center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提升公园安全管理能力和技防设施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100分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产出指标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提升公园安全环境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100分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39</w:t>
            </w:r>
            <w:bookmarkStart w:id="0" w:name="_GoBack"/>
            <w:bookmarkEnd w:id="0"/>
          </w:p>
        </w:tc>
        <w:tc>
          <w:tcPr>
            <w:tcW w:w="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成本指标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提升公园安全环境所需成本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＝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20万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19.6484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满意度指标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服务对象满意度指标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游客满意度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＝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100分</w:t>
            </w:r>
          </w:p>
        </w:tc>
        <w:tc>
          <w:tcPr>
            <w:tcW w:w="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8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tabs>
          <w:tab w:val="left" w:pos="891"/>
        </w:tabs>
        <w:rPr>
          <w:rFonts w:hint="eastAsia" w:eastAsia="宋体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560F20B9"/>
    <w:rsid w:val="04477277"/>
    <w:rsid w:val="0FE73815"/>
    <w:rsid w:val="13412492"/>
    <w:rsid w:val="1B241AB7"/>
    <w:rsid w:val="1C971950"/>
    <w:rsid w:val="1DE24C91"/>
    <w:rsid w:val="27C76B3C"/>
    <w:rsid w:val="4FDB6D91"/>
    <w:rsid w:val="554F43D1"/>
    <w:rsid w:val="560F20B9"/>
    <w:rsid w:val="5D823B5F"/>
    <w:rsid w:val="61D24887"/>
    <w:rsid w:val="63D80AD8"/>
    <w:rsid w:val="6529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2024-04-23T03:02:00Z</dcterms:created>
  <dc:creator>Snake_ss</dc:creator>
  <cp:lastModifiedBy>winnie庚</cp:lastModifiedBy>
  <dcterms:modified xsi:type="dcterms:W3CDTF">2024-05-09T00:22:39Z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0A2AF1E434DE41D09426B611F9502C3E_13</vt:lpwstr>
  </property>
</Properties>
</file>